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D11" w:rsidRDefault="001E0D11" w:rsidP="001E0D11">
      <w:pPr>
        <w:rPr>
          <w:rFonts w:cstheme="minorHAnsi"/>
        </w:rPr>
      </w:pPr>
      <w:r>
        <w:rPr>
          <w:rFonts w:cstheme="minorHAnsi"/>
        </w:rPr>
        <w:t>Speciální pedagog</w:t>
      </w:r>
    </w:p>
    <w:p w:rsidR="001E0D11" w:rsidRDefault="001E0D11" w:rsidP="001E0D11">
      <w:pPr>
        <w:pStyle w:val="Odstavecseseznamem"/>
        <w:numPr>
          <w:ilvl w:val="0"/>
          <w:numId w:val="1"/>
        </w:numPr>
      </w:pPr>
      <w:r w:rsidRPr="00BF45B9">
        <w:rPr>
          <w:u w:val="single"/>
        </w:rPr>
        <w:t>Diagnostická činnost</w:t>
      </w:r>
      <w:r>
        <w:t xml:space="preserve">: zaměřujeme se na diagnostiku speciálních vzdělávacích potřeb našich klientů, a to převážně za účelem nastavení vhodných podpůrných opatření ve vzdělávání. Využíváme nejnovější standardizované diagnostické metody, pokud jsou k dispozici. </w:t>
      </w:r>
    </w:p>
    <w:p w:rsidR="001E0D11" w:rsidRDefault="001E0D11" w:rsidP="001E0D11">
      <w:pPr>
        <w:pStyle w:val="Odstavecseseznamem"/>
        <w:numPr>
          <w:ilvl w:val="0"/>
          <w:numId w:val="1"/>
        </w:numPr>
      </w:pPr>
      <w:r w:rsidRPr="00BF45B9">
        <w:rPr>
          <w:u w:val="single"/>
        </w:rPr>
        <w:t>Poradenství</w:t>
      </w:r>
      <w:r>
        <w:t>: poskytujeme poradenství nejen v oblasti vzdělávání, ale též výchovy, pracujeme s rodiči, pedagogy, dětmi a dospívajícími.</w:t>
      </w:r>
    </w:p>
    <w:p w:rsidR="001E0D11" w:rsidRDefault="001E0D11" w:rsidP="001E0D11">
      <w:pPr>
        <w:pStyle w:val="Odstavecseseznamem"/>
        <w:numPr>
          <w:ilvl w:val="0"/>
          <w:numId w:val="1"/>
        </w:numPr>
      </w:pPr>
      <w:r>
        <w:rPr>
          <w:u w:val="single"/>
        </w:rPr>
        <w:t>Metodické vedení</w:t>
      </w:r>
      <w:r w:rsidRPr="003F0997">
        <w:t>:</w:t>
      </w:r>
      <w:r>
        <w:t xml:space="preserve"> pravidelně dojíždíme do škol, kde se vzdělávají naši klienti, metodicky vedeme učitele i asistenty pedagoga, pracujeme s rodiči.</w:t>
      </w:r>
    </w:p>
    <w:p w:rsidR="001E0D11" w:rsidRDefault="001E0D11" w:rsidP="001E0D11">
      <w:pPr>
        <w:pStyle w:val="Odstavecseseznamem"/>
        <w:numPr>
          <w:ilvl w:val="0"/>
          <w:numId w:val="1"/>
        </w:numPr>
      </w:pPr>
      <w:r w:rsidRPr="00BF45B9">
        <w:rPr>
          <w:u w:val="single"/>
        </w:rPr>
        <w:t>Intervence</w:t>
      </w:r>
      <w:r>
        <w:t xml:space="preserve">: využíváme metod strukturovaného učení; pracujeme metodou </w:t>
      </w:r>
      <w:proofErr w:type="spellStart"/>
      <w:r>
        <w:t>Feuersteinova</w:t>
      </w:r>
      <w:proofErr w:type="spellEnd"/>
      <w:r>
        <w:t xml:space="preserve"> instrumentálního obohacování (FIE I, FIE Basic); pomáháme s nácvikem alternativní a augmentativní komunikace; využíváme metod </w:t>
      </w:r>
      <w:proofErr w:type="spellStart"/>
      <w:r>
        <w:t>neurovývojové</w:t>
      </w:r>
      <w:proofErr w:type="spellEnd"/>
      <w:r>
        <w:t xml:space="preserve"> stimulace a pracujeme též s metodou Deficity dílčích funkcí.</w:t>
      </w:r>
    </w:p>
    <w:p w:rsidR="001E0D11" w:rsidRDefault="001E0D11">
      <w:bookmarkStart w:id="0" w:name="_GoBack"/>
      <w:bookmarkEnd w:id="0"/>
    </w:p>
    <w:sectPr w:rsidR="001E0D11" w:rsidSect="00393F8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4813CA"/>
    <w:multiLevelType w:val="hybridMultilevel"/>
    <w:tmpl w:val="CCD21BD2"/>
    <w:lvl w:ilvl="0" w:tplc="1CE0128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D11"/>
    <w:rsid w:val="001E0D11"/>
    <w:rsid w:val="0039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F20609A7-A8A4-854A-98C1-0A75FBD0B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E0D11"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0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723</Characters>
  <Application>Microsoft Office Word</Application>
  <DocSecurity>0</DocSecurity>
  <Lines>6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2019-11-24T19:04:00Z</dcterms:created>
  <dcterms:modified xsi:type="dcterms:W3CDTF">2019-11-24T19:04:00Z</dcterms:modified>
</cp:coreProperties>
</file>